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КОД ПОСТРОЈЕЊА ЗА САГОРЕВАЊЕ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/>
        </w:rPr>
        <w:t>БЕЗ КОНТИНУАЛНОГ МЕРЕЊА</w:t>
      </w:r>
    </w:p>
    <w:p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/>
        </w:rPr>
        <w:t>, за постројења за сагоревање на којима се не врши континуално мерење емисије са дозволом министарства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</w:p>
    <w:p w:rsidR="00446E71" w:rsidRPr="002F4BB0" w:rsidRDefault="00446E71" w:rsidP="00446E71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Times New Roman" w:eastAsia="Calibri" w:hAnsi="Times New Roman" w:cs="Times New Roman"/>
          <w:iCs/>
          <w:sz w:val="24"/>
          <w:szCs w:val="24"/>
          <w:lang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:rsidR="002F1290" w:rsidRPr="0005243C" w:rsidRDefault="002F1290" w:rsidP="00A8059B">
      <w:pPr>
        <w:spacing w:after="0"/>
        <w:rPr>
          <w:rFonts w:ascii="Times New Roman" w:hAnsi="Times New Roman" w:cs="Times New Roman"/>
          <w:sz w:val="16"/>
          <w:szCs w:val="16"/>
          <w:lang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</w:p>
    <w:tbl>
      <w:tblPr>
        <w:tblStyle w:val="TableGrid"/>
        <w:tblW w:w="11034" w:type="dxa"/>
        <w:jc w:val="center"/>
        <w:tblLook w:val="04A0"/>
      </w:tblPr>
      <w:tblGrid>
        <w:gridCol w:w="4862"/>
        <w:gridCol w:w="6172"/>
      </w:tblGrid>
      <w:tr w:rsidR="00446E71" w:rsidRPr="002F4BB0" w:rsidTr="000B1D9F">
        <w:trPr>
          <w:jc w:val="center"/>
        </w:trPr>
        <w:tc>
          <w:tcPr>
            <w:tcW w:w="11077" w:type="dxa"/>
            <w:gridSpan w:val="2"/>
          </w:tcPr>
          <w:p w:rsidR="00446E71" w:rsidRPr="002F4BB0" w:rsidRDefault="00446E71" w:rsidP="00A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теру</w:t>
            </w: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05243C">
        <w:trPr>
          <w:trHeight w:val="495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2F1290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особе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</w:p>
    <w:tbl>
      <w:tblPr>
        <w:tblStyle w:val="TableGrid"/>
        <w:tblW w:w="11034" w:type="dxa"/>
        <w:jc w:val="center"/>
        <w:tblLook w:val="04A0"/>
      </w:tblPr>
      <w:tblGrid>
        <w:gridCol w:w="6172"/>
        <w:gridCol w:w="2431"/>
        <w:gridCol w:w="2431"/>
      </w:tblGrid>
      <w:tr w:rsidR="00446E71" w:rsidRPr="002F4BB0" w:rsidTr="000B1D9F">
        <w:trPr>
          <w:jc w:val="center"/>
        </w:trPr>
        <w:tc>
          <w:tcPr>
            <w:tcW w:w="10823" w:type="dxa"/>
            <w:gridSpan w:val="3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446E71" w:rsidRPr="002F4BB0" w:rsidTr="000B1D9F">
        <w:trPr>
          <w:jc w:val="center"/>
        </w:trPr>
        <w:tc>
          <w:tcPr>
            <w:tcW w:w="6053" w:type="dxa"/>
            <w:shd w:val="clear" w:color="auto" w:fill="auto"/>
            <w:vAlign w:val="center"/>
          </w:tcPr>
          <w:p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5B15E7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73106571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5B15E7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435166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r w:rsidR="00EA1E1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446E71" w:rsidRPr="002F4BB0" w:rsidTr="000B1D9F">
        <w:trPr>
          <w:jc w:val="center"/>
        </w:trPr>
        <w:tc>
          <w:tcPr>
            <w:tcW w:w="10823" w:type="dxa"/>
            <w:gridSpan w:val="3"/>
            <w:shd w:val="clear" w:color="auto" w:fill="auto"/>
          </w:tcPr>
          <w:p w:rsidR="00446E71" w:rsidRPr="002F4BB0" w:rsidRDefault="00EA1E14" w:rsidP="002F12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</w:p>
    <w:tbl>
      <w:tblPr>
        <w:tblStyle w:val="TableGrid"/>
        <w:tblW w:w="11043" w:type="dxa"/>
        <w:jc w:val="center"/>
        <w:tblLayout w:type="fixed"/>
        <w:tblLook w:val="04A0"/>
      </w:tblPr>
      <w:tblGrid>
        <w:gridCol w:w="397"/>
        <w:gridCol w:w="113"/>
        <w:gridCol w:w="2542"/>
        <w:gridCol w:w="2692"/>
        <w:gridCol w:w="427"/>
        <w:gridCol w:w="90"/>
        <w:gridCol w:w="23"/>
        <w:gridCol w:w="877"/>
        <w:gridCol w:w="113"/>
        <w:gridCol w:w="877"/>
        <w:gridCol w:w="113"/>
        <w:gridCol w:w="1225"/>
        <w:gridCol w:w="1545"/>
        <w:gridCol w:w="9"/>
      </w:tblGrid>
      <w:tr w:rsidR="00446E71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446E71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А) Подаци о постројењу за сагоревање</w:t>
            </w:r>
          </w:p>
        </w:tc>
      </w:tr>
      <w:tr w:rsidR="00ED7E23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trHeight w:val="314"/>
          <w:jc w:val="center"/>
        </w:trPr>
        <w:tc>
          <w:tcPr>
            <w:tcW w:w="51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А2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Улица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D7E23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406EA6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E454B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Унети улазну топлотну снагу постројења </w:t>
            </w:r>
            <w:r w:rsidR="00E454BF" w:rsidRPr="00E454B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(MWth)</w:t>
            </w:r>
          </w:p>
        </w:tc>
        <w:tc>
          <w:tcPr>
            <w:tcW w:w="4750" w:type="dxa"/>
            <w:gridSpan w:val="6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ED7E23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А4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Врста постројења </w:t>
            </w:r>
          </w:p>
          <w:p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(за мала и средња постројења у односу на датум 05.02.2016.год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а за велика постројења у односу на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јули 1992.год. и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1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јануар 2018.год.)</w:t>
            </w:r>
          </w:p>
        </w:tc>
        <w:tc>
          <w:tcPr>
            <w:tcW w:w="3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Старо велико постројење за сагоревање</w:t>
            </w:r>
          </w:p>
          <w:p w:rsid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4081087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Постојеће велико постројење за сагоревање</w:t>
            </w:r>
          </w:p>
          <w:p w:rsid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55047406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Ново велико постројење за сагоревање   </w:t>
            </w:r>
          </w:p>
          <w:p w:rsidR="00ED7E23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50756596"/>
              </w:sdtPr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Постојеће средње постројење за сагоревање</w:t>
            </w:r>
          </w:p>
          <w:p w:rsid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545348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Ново средње постројење за сагоревање</w:t>
            </w:r>
          </w:p>
          <w:p w:rsidR="00ED7E23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1925244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Постојеће мало постројење за сагоревање</w:t>
            </w:r>
          </w:p>
          <w:p w:rsid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13554955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Ново мало</w:t>
            </w:r>
          </w:p>
          <w:p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постројење за сагоревање</w:t>
            </w:r>
          </w:p>
          <w:p w:rsidR="00ED7E23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395399"/>
              </w:sdtPr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06EA6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22F24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А5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22F24" w:rsidRDefault="00406EA6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после 05.02.2016.год. изградњом нове технолошке целине за сагоревање топлотна снага старог великог и постојећег великог постројења увећана за </w:t>
            </w:r>
            <w:r w:rsidR="000F6AD6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50 MWth 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више, изузев постројења у рафинерији која користе остатке из прераде нафте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406EA6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00222414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406EA6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7916255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спада у оваква постројења </w:t>
            </w:r>
          </w:p>
          <w:p w:rsidR="00406EA6" w:rsidRPr="00980FE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859716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А6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надлежни орган одобрио прекорачење прописаних граничних вредности у случају несташице течног нискосумпорног горива или несташице гаса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1888434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0885588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поднет захтев за одобрење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49164674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А7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надлежни орган изузео од примене ГВЕ постројење са ограниченим веком трајања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6675003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1759243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поднет захтев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651046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А8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истекло 20 000 радних часова постројења са ограниченим веком трајања које је надлежни орган изузео од примене ГВЕ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27810726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7947024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Не спада у оваква постројења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6581135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А9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 ли је старо велико постројење обухваћено Национални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смањење емисија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који је министарство доставило</w:t>
            </w:r>
            <w:r w:rsidRPr="006C0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Секретаријату енергетске заједнице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16248263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4032950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спада у </w:t>
            </w:r>
            <w:r w:rsidRPr="00B73BCA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старо велико постројење за сагоревање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9866038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А10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CC06F3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мало постројење, средње постројење или старо велико постројење ради мање од 100 часова у календарској години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(У овом случају се не примењују ГВЕ</w:t>
            </w:r>
            <w:r w:rsidR="00CC06F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не постоји  обавеза мерења емисије и рада уређаја за смањење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8041183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64951275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Не спада у оваква постројења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12874511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мало постројење топлотне снагедо 8 kWth користи течна и гасовита горива, односно да ли мало постројење топлотне снаге до 50 kWth користи чврста горива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(У овим случајевима не постојиобавеза мерења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733288814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3030601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Не спада у оваква постројења</w:t>
            </w:r>
          </w:p>
          <w:p w:rsidR="00B73BCA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886649065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B73BCA" w:rsidRPr="002F4BB0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Година: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Прво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Друго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Година: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Прво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Друго полугодиште:</w:t>
            </w:r>
          </w:p>
          <w:p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/>
              </w:rPr>
            </w:pPr>
          </w:p>
        </w:tc>
      </w:tr>
      <w:tr w:rsidR="00B73BCA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B73BCA" w:rsidRPr="001A3BCC" w:rsidRDefault="00B73BCA" w:rsidP="000524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 ) Повремена мерења емисије (испуштања)</w:t>
            </w:r>
          </w:p>
        </w:tc>
      </w:tr>
      <w:tr w:rsidR="00B73BCA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22F24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D1B53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Да л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је овлашћено 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једно повремено мерење емисије 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првих шест и 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једно </w:t>
            </w:r>
            <w:r w:rsidR="005044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свих котлова који чине постројење </w:t>
            </w:r>
          </w:p>
          <w:p w:rsidR="00312F4F" w:rsidRPr="00B22F24" w:rsidRDefault="00312F4F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823F2C"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дговор треба да се односи само на </w:t>
            </w:r>
            <w:r w:rsidR="00E2419F"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полугодишта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 којима је постројење </w:t>
            </w:r>
            <w:r w:rsidR="00DA57DB"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било у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раду</w:t>
            </w:r>
            <w:r w:rsidR="00B918E8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B73BCA" w:rsidRPr="00980FE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048697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B73BCA" w:rsidRPr="003279F3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2407268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Делимично </w:t>
            </w:r>
          </w:p>
          <w:p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(нека мерења нису извршена)</w:t>
            </w:r>
          </w:p>
          <w:p w:rsidR="00B73BCA" w:rsidRPr="003279F3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9226441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cantSplit/>
          <w:trHeight w:val="386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извештаји о повременом мерењу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прибављени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року од 30 дана од дана завршетка мерења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7342250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582158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318657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F32D1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/>
              </w:rPr>
              <w:t>Нема извештаја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4804818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trHeight w:val="77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Б3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1706448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3602581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ерења нису извршена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3745515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Б4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на мерном месту постоји разблаживање отпадних гасова или постоји мешање са отпадним гасовима из стационарног извора који не спада у постројење за сагоревање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18768093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8037487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постоји мерно место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9706707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Б5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мерно место постављено у складу са мерном методом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70176451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3627364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17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/>
              </w:rPr>
              <w:t>познато/Не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постоји извештај 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/>
              </w:rPr>
              <w:t>са налазом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98736443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Б6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постоји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потреба контролног мерења емисије због основане сумње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3170097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1296954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974FB8" w:rsidRDefault="00DA7CE5" w:rsidP="0005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В) Континуално мерење емисије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4449A5" w:rsidRDefault="00DA7CE5" w:rsidP="004449A5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Да ли постоји обавеза континуалног мерења емисије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према масеним </w:t>
            </w:r>
            <w:r w:rsidR="00AD064A">
              <w:rPr>
                <w:rFonts w:ascii="Times New Roman" w:hAnsi="Times New Roman" w:cs="Times New Roman"/>
                <w:sz w:val="24"/>
                <w:szCs w:val="24"/>
                <w:lang/>
              </w:rPr>
              <w:t>протоцима или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/>
              </w:rPr>
              <w:t>према улазној топлотној</w:t>
            </w:r>
            <w:r w:rsidR="004449A5" w:rsidRPr="004449A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сн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/>
              </w:rPr>
              <w:t>ази 100 MWth и већој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62971055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04139813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8A6E74" w:rsidP="008A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јер 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/>
              </w:rPr>
              <w:t>ради мање од</w:t>
            </w:r>
            <w:r w:rsidR="00DA7CE5"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500 часова</w:t>
            </w:r>
            <w:r w:rsidR="00D71C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годишње</w:t>
            </w:r>
            <w:r w:rsidR="00D03351">
              <w:rPr>
                <w:rFonts w:ascii="Times New Roman" w:hAnsi="Times New Roman" w:cs="Times New Roman"/>
                <w:sz w:val="24"/>
                <w:szCs w:val="24"/>
                <w:lang/>
              </w:rPr>
              <w:t>/п</w:t>
            </w:r>
            <w:r w:rsidR="0087103F">
              <w:rPr>
                <w:rFonts w:ascii="Times New Roman" w:hAnsi="Times New Roman" w:cs="Times New Roman"/>
                <w:sz w:val="24"/>
                <w:szCs w:val="24"/>
                <w:lang/>
              </w:rPr>
              <w:t>реостали век мањи од 10 000 часова</w:t>
            </w:r>
            <w:r w:rsidR="0056252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други изузеци</w:t>
            </w:r>
            <w:r w:rsidR="00DA7CE5" w:rsidRPr="002F4BB0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3931645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Г) </w:t>
            </w:r>
            <w:r w:rsidR="005D6447" w:rsidRPr="005D6447">
              <w:rPr>
                <w:rFonts w:ascii="Times New Roman" w:hAnsi="Times New Roman" w:cs="Times New Roman"/>
                <w:sz w:val="24"/>
                <w:szCs w:val="24"/>
                <w:lang/>
              </w:rPr>
              <w:t>Прекорачење граничних вредности емисије (ГВЕ)</w:t>
            </w:r>
          </w:p>
        </w:tc>
      </w:tr>
      <w:tr w:rsidR="009F1D4C" w:rsidRPr="002F4BB0" w:rsidTr="000F4BAD">
        <w:trPr>
          <w:cantSplit/>
          <w:trHeight w:val="30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22F24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22F24" w:rsidRDefault="009F1D4C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/>
              </w:rPr>
              <w:t>правилне ГВЕ вредности из уредбе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за све загађујуће материје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73BCA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9F1D4C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70410872"/>
              </w:sdtPr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D4C" w:rsidRPr="00B73BCA" w:rsidRDefault="009F1D4C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9F1D4C" w:rsidRPr="000B1D9F" w:rsidRDefault="005B15E7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55600410"/>
              </w:sdtPr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A65792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према резултатима из извештаја овлашћеног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лица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18201076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2977120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Не постоји извештај о мерењу емисије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159178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су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предузе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мере 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прибављен нови извештај према којем нема прекорачења ГВ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9697626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5562237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CC06F3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F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Није било прекорачења ГВЕ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9139271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A4C" w:rsidRPr="00B73BCA" w:rsidRDefault="00DA7CE5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Д) Рад уређаја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ње емисиј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 (испуштања)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емисије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8532001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11873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уређај</w:t>
            </w:r>
            <w:r w:rsidRPr="002F4BB0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3871869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постројење било у раду више од 24 часа непрекидно или више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5406456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99348475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уређај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4202958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ли су уређаји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радили </w:t>
            </w:r>
            <w:r w:rsidR="00ED72B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боље или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при сличним условима као током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извођења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повременог мерења емисије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075398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7841460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A4C" w:rsidRDefault="00152A4C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Не постоји уређај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0217016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достављен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Образац број 2-Емисије у ваздух) Агенцији за Национални регистар извора загађивања (за постројења топлотног излаза преко 50MWth); односно локалној самоуправи за локални регистар извора загађивања (за постројења топлотног излаза од 1 до 50MWth)</w:t>
            </w:r>
            <w:r w:rsidR="00D71C8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 у року до 31.03.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 w:rsidRPr="00BF587F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55837025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F587F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32927164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Не постоји обавеза (топлотна снага мања од 1MWth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8726107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Ђ2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2C3D31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587F">
              <w:rPr>
                <w:rFonts w:ascii="Times New Roman" w:hAnsi="Times New Roman" w:cs="Times New Roman"/>
                <w:lang/>
              </w:rPr>
              <w:t>ДА</w:t>
            </w:r>
            <w:r w:rsidRPr="00BF587F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01633472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F587F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221138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DC07A2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/>
              </w:rPr>
              <w:t>Не постоји обавеза достављања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55856444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F86D4F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у овом извештају подаци о годишњим количинама емисије унети на основу резултата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 извештаја о</w:t>
            </w:r>
            <w:r w:rsidRPr="008550D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мерењ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1184671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264181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4F2E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Нису уопште достављени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8C5FE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22F24" w:rsidRDefault="002249EE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оператер одмах достављао извештаје </w:t>
            </w:r>
            <w:r w:rsidR="008550D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овлашћеног лица </w:t>
            </w: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 мерењу емисије надлежном органу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(Агенциј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BD770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покрајини,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односно локалн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ој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7059833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 </w:t>
            </w:r>
          </w:p>
          <w:p w:rsidR="00DA7CE5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592230729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7CE5" w:rsidRPr="000B1D9F" w:rsidRDefault="003C58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извештаја</w:t>
            </w:r>
            <w:r w:rsidR="00DA7CE5" w:rsidRPr="002F4BB0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DA7CE5" w:rsidRPr="002F4BB0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/>
              </w:rPr>
              <w:t>Нова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реконструисан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</w:p>
        </w:tc>
      </w:tr>
      <w:tr w:rsidR="002B11C9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Е1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7C12" w:rsidRDefault="002B11C9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постројење изграђено или реконструисано после </w:t>
            </w:r>
            <w:r w:rsidRPr="00F86D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.05.2009.године</w:t>
            </w:r>
          </w:p>
          <w:p w:rsidR="002B11C9" w:rsidRPr="00F01D87" w:rsidRDefault="002C7C12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(Не одговарати на следећа питања за одговор „Није“)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Јесте </w:t>
            </w:r>
          </w:p>
          <w:p w:rsidR="002B11C9" w:rsidRPr="00B43018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17532786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 </w:t>
            </w:r>
          </w:p>
          <w:p w:rsidR="002B11C9" w:rsidRPr="00B43018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00401391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Е2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ново или реконструисано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699080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2308007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 постоји обавеза прибављања</w:t>
            </w:r>
          </w:p>
          <w:p w:rsidR="00797F74" w:rsidRPr="000B1D9F" w:rsidRDefault="005B15E7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Е3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1106265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80773391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испуста у ваздух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797F74" w:rsidRPr="002F4BB0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Е4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прибављен извештај овлашћеног лица о мерењу нивоа загађујућих материја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ваздуху у околини постројења, из одлуке надлежног органа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48214408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33220107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одлуке</w:t>
            </w:r>
            <w:r w:rsidRPr="00CA24BD">
              <w:rPr>
                <w:rFonts w:ascii="Times New Roman" w:hAnsi="Times New Roman" w:cs="Times New Roman"/>
                <w:lang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274906694"/>
              </w:sdtPr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913" w:type="dxa"/>
        <w:tblInd w:w="-725" w:type="dxa"/>
        <w:tblLook w:val="04A0"/>
      </w:tblPr>
      <w:tblGrid>
        <w:gridCol w:w="3600"/>
        <w:gridCol w:w="1800"/>
        <w:gridCol w:w="1800"/>
        <w:gridCol w:w="3713"/>
      </w:tblGrid>
      <w:tr w:rsidR="002F4BB0" w:rsidRPr="002F4BB0" w:rsidTr="008B671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8B6713"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E454BF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2F4BB0" w:rsidTr="00BD1B53">
        <w:trPr>
          <w:trHeight w:val="314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7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9A15C2">
      <w:pPr>
        <w:ind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483694" w:rsidSect="007E5C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EE" w:rsidRDefault="005151EE" w:rsidP="002F4BB0">
      <w:pPr>
        <w:spacing w:after="0" w:line="240" w:lineRule="auto"/>
      </w:pPr>
      <w:r>
        <w:separator/>
      </w:r>
    </w:p>
  </w:endnote>
  <w:endnote w:type="continuationSeparator" w:id="1">
    <w:p w:rsidR="005151EE" w:rsidRDefault="005151E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3D" w:rsidRDefault="00A167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7E5C07" w:rsidRDefault="005B15E7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D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D71C8F">
          <w:rPr>
            <w:rFonts w:ascii="Times New Roman" w:hAnsi="Times New Roman" w:cs="Times New Roman"/>
            <w:noProof/>
            <w:sz w:val="24"/>
            <w:szCs w:val="24"/>
            <w:lang/>
          </w:rPr>
          <w:t>/4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3D" w:rsidRDefault="00A16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EE" w:rsidRDefault="005151EE" w:rsidP="002F4BB0">
      <w:pPr>
        <w:spacing w:after="0" w:line="240" w:lineRule="auto"/>
      </w:pPr>
      <w:r>
        <w:separator/>
      </w:r>
    </w:p>
  </w:footnote>
  <w:footnote w:type="continuationSeparator" w:id="1">
    <w:p w:rsidR="005151EE" w:rsidRDefault="005151E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3D" w:rsidRDefault="00A167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43500E" w:rsidRPr="0043500E" w:rsidTr="00AA4774">
      <w:trPr>
        <w:trHeight w:val="1088"/>
      </w:trPr>
      <w:tc>
        <w:tcPr>
          <w:tcW w:w="990" w:type="dxa"/>
          <w:shd w:val="clear" w:color="auto" w:fill="auto"/>
        </w:tcPr>
        <w:p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A13DB0" w:rsidRDefault="00A13DB0" w:rsidP="00A13DB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A13DB0" w:rsidRDefault="00A13DB0" w:rsidP="00A13DB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43500E" w:rsidRPr="0043500E" w:rsidRDefault="00A13DB0" w:rsidP="00A13DB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3500E" w:rsidRPr="0043500E" w:rsidRDefault="00A21273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 Шифра: </w:t>
          </w:r>
          <w:r w:rsidR="00A1673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КЛ-77-01/02</w:t>
          </w:r>
        </w:p>
        <w:p w:rsidR="0043500E" w:rsidRPr="0043500E" w:rsidRDefault="0043500E" w:rsidP="005F693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/>
            </w:rPr>
          </w:pP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Датум:</w:t>
          </w:r>
          <w:r w:rsidR="00A1673D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 27.12</w:t>
          </w:r>
          <w:bookmarkStart w:id="0" w:name="_GoBack"/>
          <w:bookmarkEnd w:id="0"/>
          <w:r w:rsidR="004B72D4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.2018.</w:t>
          </w:r>
        </w:p>
      </w:tc>
    </w:tr>
  </w:tbl>
  <w:p w:rsidR="00EA1E14" w:rsidRDefault="00EA1E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3D" w:rsidRDefault="00A16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71"/>
    <w:rsid w:val="00006C49"/>
    <w:rsid w:val="000358E3"/>
    <w:rsid w:val="00043D9A"/>
    <w:rsid w:val="0005199A"/>
    <w:rsid w:val="0005243C"/>
    <w:rsid w:val="00056744"/>
    <w:rsid w:val="00056CCD"/>
    <w:rsid w:val="00060069"/>
    <w:rsid w:val="00092795"/>
    <w:rsid w:val="00093B2E"/>
    <w:rsid w:val="000B1D9F"/>
    <w:rsid w:val="000B29B5"/>
    <w:rsid w:val="000C68D0"/>
    <w:rsid w:val="000C75E7"/>
    <w:rsid w:val="000D2FDD"/>
    <w:rsid w:val="000E09AC"/>
    <w:rsid w:val="000E349C"/>
    <w:rsid w:val="000E4376"/>
    <w:rsid w:val="000E7178"/>
    <w:rsid w:val="000F6AD6"/>
    <w:rsid w:val="00101AAC"/>
    <w:rsid w:val="00120D03"/>
    <w:rsid w:val="00151983"/>
    <w:rsid w:val="00152A4C"/>
    <w:rsid w:val="00163BAC"/>
    <w:rsid w:val="001762D9"/>
    <w:rsid w:val="001767EA"/>
    <w:rsid w:val="00185859"/>
    <w:rsid w:val="001A3BCC"/>
    <w:rsid w:val="001C12B8"/>
    <w:rsid w:val="001C4DB5"/>
    <w:rsid w:val="001C53A4"/>
    <w:rsid w:val="001C7336"/>
    <w:rsid w:val="001C7D7E"/>
    <w:rsid w:val="001D4560"/>
    <w:rsid w:val="001D4ADB"/>
    <w:rsid w:val="001E486B"/>
    <w:rsid w:val="001F102A"/>
    <w:rsid w:val="001F2D20"/>
    <w:rsid w:val="00200509"/>
    <w:rsid w:val="00223A58"/>
    <w:rsid w:val="002249EE"/>
    <w:rsid w:val="00225629"/>
    <w:rsid w:val="0023206F"/>
    <w:rsid w:val="00245358"/>
    <w:rsid w:val="00246B2B"/>
    <w:rsid w:val="00246EB0"/>
    <w:rsid w:val="00251220"/>
    <w:rsid w:val="00257CFB"/>
    <w:rsid w:val="002726B6"/>
    <w:rsid w:val="00286CF9"/>
    <w:rsid w:val="002A4E33"/>
    <w:rsid w:val="002B11C9"/>
    <w:rsid w:val="002C7C12"/>
    <w:rsid w:val="002D10DD"/>
    <w:rsid w:val="002E5D0F"/>
    <w:rsid w:val="002F1290"/>
    <w:rsid w:val="002F3D73"/>
    <w:rsid w:val="002F4BB0"/>
    <w:rsid w:val="00301125"/>
    <w:rsid w:val="00312F4F"/>
    <w:rsid w:val="003279F3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A4939"/>
    <w:rsid w:val="003B4215"/>
    <w:rsid w:val="003B62EE"/>
    <w:rsid w:val="003C5823"/>
    <w:rsid w:val="003C74B1"/>
    <w:rsid w:val="003D1708"/>
    <w:rsid w:val="003D2661"/>
    <w:rsid w:val="003E6969"/>
    <w:rsid w:val="003E7E91"/>
    <w:rsid w:val="004042D8"/>
    <w:rsid w:val="00405A73"/>
    <w:rsid w:val="00406EA6"/>
    <w:rsid w:val="00407A24"/>
    <w:rsid w:val="00415B61"/>
    <w:rsid w:val="00416D2D"/>
    <w:rsid w:val="00417483"/>
    <w:rsid w:val="004239AE"/>
    <w:rsid w:val="00431091"/>
    <w:rsid w:val="00432517"/>
    <w:rsid w:val="0043500E"/>
    <w:rsid w:val="004449A5"/>
    <w:rsid w:val="00446E71"/>
    <w:rsid w:val="00483694"/>
    <w:rsid w:val="00485237"/>
    <w:rsid w:val="00490E65"/>
    <w:rsid w:val="00493518"/>
    <w:rsid w:val="00494C9A"/>
    <w:rsid w:val="004A1B3E"/>
    <w:rsid w:val="004B72D4"/>
    <w:rsid w:val="004C2A08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51EE"/>
    <w:rsid w:val="00520AA9"/>
    <w:rsid w:val="00526872"/>
    <w:rsid w:val="00527E2C"/>
    <w:rsid w:val="00533B85"/>
    <w:rsid w:val="00535673"/>
    <w:rsid w:val="005474CC"/>
    <w:rsid w:val="005618EE"/>
    <w:rsid w:val="00562527"/>
    <w:rsid w:val="00573D64"/>
    <w:rsid w:val="00582CA2"/>
    <w:rsid w:val="00590AC3"/>
    <w:rsid w:val="005B15E7"/>
    <w:rsid w:val="005B1C24"/>
    <w:rsid w:val="005B4A3A"/>
    <w:rsid w:val="005C0A06"/>
    <w:rsid w:val="005C0A27"/>
    <w:rsid w:val="005D6447"/>
    <w:rsid w:val="005E5E89"/>
    <w:rsid w:val="005F1BB4"/>
    <w:rsid w:val="005F693B"/>
    <w:rsid w:val="00603EA7"/>
    <w:rsid w:val="006052E7"/>
    <w:rsid w:val="00615A68"/>
    <w:rsid w:val="006271A0"/>
    <w:rsid w:val="006332DA"/>
    <w:rsid w:val="0065539A"/>
    <w:rsid w:val="00665CA2"/>
    <w:rsid w:val="006669FE"/>
    <w:rsid w:val="006702F8"/>
    <w:rsid w:val="00677020"/>
    <w:rsid w:val="00682884"/>
    <w:rsid w:val="00693813"/>
    <w:rsid w:val="00696033"/>
    <w:rsid w:val="006C0095"/>
    <w:rsid w:val="006D16EA"/>
    <w:rsid w:val="006D433B"/>
    <w:rsid w:val="006E69D1"/>
    <w:rsid w:val="006E752E"/>
    <w:rsid w:val="007009C6"/>
    <w:rsid w:val="00703DC6"/>
    <w:rsid w:val="007221EE"/>
    <w:rsid w:val="00727D8A"/>
    <w:rsid w:val="007377B4"/>
    <w:rsid w:val="00743DF3"/>
    <w:rsid w:val="00745CB8"/>
    <w:rsid w:val="00756E70"/>
    <w:rsid w:val="00763CEF"/>
    <w:rsid w:val="0078091E"/>
    <w:rsid w:val="00797F74"/>
    <w:rsid w:val="007C1503"/>
    <w:rsid w:val="007C6DD2"/>
    <w:rsid w:val="007D6D57"/>
    <w:rsid w:val="007E5C07"/>
    <w:rsid w:val="007E74CD"/>
    <w:rsid w:val="007F1096"/>
    <w:rsid w:val="00823F2C"/>
    <w:rsid w:val="00840545"/>
    <w:rsid w:val="00843D89"/>
    <w:rsid w:val="008550DA"/>
    <w:rsid w:val="008608E4"/>
    <w:rsid w:val="0087103F"/>
    <w:rsid w:val="00887653"/>
    <w:rsid w:val="00897A02"/>
    <w:rsid w:val="008A6E74"/>
    <w:rsid w:val="008B5269"/>
    <w:rsid w:val="008B65A3"/>
    <w:rsid w:val="008B6713"/>
    <w:rsid w:val="008C424F"/>
    <w:rsid w:val="008C5FE4"/>
    <w:rsid w:val="008C6B94"/>
    <w:rsid w:val="008D2DB8"/>
    <w:rsid w:val="008E1412"/>
    <w:rsid w:val="008F2C3F"/>
    <w:rsid w:val="0091220F"/>
    <w:rsid w:val="009147BB"/>
    <w:rsid w:val="00914CAC"/>
    <w:rsid w:val="00915E3B"/>
    <w:rsid w:val="009264D4"/>
    <w:rsid w:val="009264F5"/>
    <w:rsid w:val="00927CAE"/>
    <w:rsid w:val="00931F97"/>
    <w:rsid w:val="0094538B"/>
    <w:rsid w:val="00947136"/>
    <w:rsid w:val="00960CA0"/>
    <w:rsid w:val="009614F0"/>
    <w:rsid w:val="00966F02"/>
    <w:rsid w:val="00974FB8"/>
    <w:rsid w:val="00980FEF"/>
    <w:rsid w:val="009A15C2"/>
    <w:rsid w:val="009B08C3"/>
    <w:rsid w:val="009B1024"/>
    <w:rsid w:val="009B2C12"/>
    <w:rsid w:val="009B2F77"/>
    <w:rsid w:val="009D0DC9"/>
    <w:rsid w:val="009E4AB4"/>
    <w:rsid w:val="009F1D4C"/>
    <w:rsid w:val="00A042BB"/>
    <w:rsid w:val="00A0448B"/>
    <w:rsid w:val="00A13DB0"/>
    <w:rsid w:val="00A1673D"/>
    <w:rsid w:val="00A21273"/>
    <w:rsid w:val="00A3240C"/>
    <w:rsid w:val="00A37EC6"/>
    <w:rsid w:val="00A57FAA"/>
    <w:rsid w:val="00A65792"/>
    <w:rsid w:val="00A70CB1"/>
    <w:rsid w:val="00A756E8"/>
    <w:rsid w:val="00A759B2"/>
    <w:rsid w:val="00A8059B"/>
    <w:rsid w:val="00AA0CAE"/>
    <w:rsid w:val="00AA7436"/>
    <w:rsid w:val="00AC3763"/>
    <w:rsid w:val="00AD064A"/>
    <w:rsid w:val="00AD4ED6"/>
    <w:rsid w:val="00AE1ED7"/>
    <w:rsid w:val="00AF34C5"/>
    <w:rsid w:val="00B22F24"/>
    <w:rsid w:val="00B32415"/>
    <w:rsid w:val="00B364E5"/>
    <w:rsid w:val="00B36F47"/>
    <w:rsid w:val="00B4396B"/>
    <w:rsid w:val="00B55CD2"/>
    <w:rsid w:val="00B64B8B"/>
    <w:rsid w:val="00B73BCA"/>
    <w:rsid w:val="00B83651"/>
    <w:rsid w:val="00B83AB9"/>
    <w:rsid w:val="00B918E8"/>
    <w:rsid w:val="00B96178"/>
    <w:rsid w:val="00BA5BB3"/>
    <w:rsid w:val="00BC2ACB"/>
    <w:rsid w:val="00BD10E0"/>
    <w:rsid w:val="00BD1B53"/>
    <w:rsid w:val="00BD7709"/>
    <w:rsid w:val="00BE65EE"/>
    <w:rsid w:val="00BF2A63"/>
    <w:rsid w:val="00C113AE"/>
    <w:rsid w:val="00C12E31"/>
    <w:rsid w:val="00C260AE"/>
    <w:rsid w:val="00C87CB9"/>
    <w:rsid w:val="00C91EDC"/>
    <w:rsid w:val="00C97CC4"/>
    <w:rsid w:val="00CB2D57"/>
    <w:rsid w:val="00CC06F3"/>
    <w:rsid w:val="00CC679A"/>
    <w:rsid w:val="00CD6E15"/>
    <w:rsid w:val="00D03351"/>
    <w:rsid w:val="00D35476"/>
    <w:rsid w:val="00D60C76"/>
    <w:rsid w:val="00D71C8F"/>
    <w:rsid w:val="00D8403C"/>
    <w:rsid w:val="00D92E90"/>
    <w:rsid w:val="00D93173"/>
    <w:rsid w:val="00DA57DB"/>
    <w:rsid w:val="00DA7CE5"/>
    <w:rsid w:val="00DD1CAF"/>
    <w:rsid w:val="00DE08C7"/>
    <w:rsid w:val="00DF605D"/>
    <w:rsid w:val="00DF70C0"/>
    <w:rsid w:val="00E148F2"/>
    <w:rsid w:val="00E16B3E"/>
    <w:rsid w:val="00E2012F"/>
    <w:rsid w:val="00E208A4"/>
    <w:rsid w:val="00E2419F"/>
    <w:rsid w:val="00E322F0"/>
    <w:rsid w:val="00E454BF"/>
    <w:rsid w:val="00E56BA5"/>
    <w:rsid w:val="00E64BE0"/>
    <w:rsid w:val="00E75A81"/>
    <w:rsid w:val="00E7727D"/>
    <w:rsid w:val="00E94332"/>
    <w:rsid w:val="00EA1E14"/>
    <w:rsid w:val="00EB319C"/>
    <w:rsid w:val="00EC7988"/>
    <w:rsid w:val="00ED2363"/>
    <w:rsid w:val="00ED72B3"/>
    <w:rsid w:val="00ED7D95"/>
    <w:rsid w:val="00ED7E23"/>
    <w:rsid w:val="00EE161E"/>
    <w:rsid w:val="00EE2A20"/>
    <w:rsid w:val="00EE753C"/>
    <w:rsid w:val="00EF12CF"/>
    <w:rsid w:val="00F16DD2"/>
    <w:rsid w:val="00F34530"/>
    <w:rsid w:val="00F678F0"/>
    <w:rsid w:val="00F91513"/>
    <w:rsid w:val="00FD0324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brankac</cp:lastModifiedBy>
  <cp:revision>3</cp:revision>
  <cp:lastPrinted>2018-07-26T12:39:00Z</cp:lastPrinted>
  <dcterms:created xsi:type="dcterms:W3CDTF">2018-12-27T13:48:00Z</dcterms:created>
  <dcterms:modified xsi:type="dcterms:W3CDTF">2019-05-08T07:33:00Z</dcterms:modified>
</cp:coreProperties>
</file>